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162" w14:textId="01651CC6" w:rsidR="00BA063E" w:rsidRDefault="009F5D76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>a osnovu člana 4.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Zakona o ministarskim, vladinim i drugim imenovanjima Federacije BiH („Službene novine F BiH“, broj: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34/03 i 65/13) i člana 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 xml:space="preserve">30. 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107. Statuta Općine Jajce („Službene novine Općine Jajce“, broj: 3/08) Općinsko vijeće Jajce </w:t>
      </w:r>
      <w:r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 ____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redovn</w:t>
      </w:r>
      <w:r>
        <w:rPr>
          <w:rFonts w:ascii="Times New Roman" w:hAnsi="Times New Roman" w:cs="Times New Roman"/>
          <w:sz w:val="24"/>
          <w:szCs w:val="24"/>
          <w:lang w:val="bs-Latn-BA"/>
        </w:rPr>
        <w:t>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sjednic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održa</w:t>
      </w:r>
      <w:r>
        <w:rPr>
          <w:rFonts w:ascii="Times New Roman" w:hAnsi="Times New Roman" w:cs="Times New Roman"/>
          <w:sz w:val="24"/>
          <w:szCs w:val="24"/>
          <w:lang w:val="bs-Latn-BA"/>
        </w:rPr>
        <w:t>noj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dana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godine, donijelo je</w:t>
      </w:r>
    </w:p>
    <w:p w14:paraId="6C5E91DD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0EAF6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 w14:textId="4E5B5C1F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 privremenom imenova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 xml:space="preserve">nju članova Upravnog odbora JU 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>Muzej II zasjedanja AVNOJ-a Jajce</w:t>
      </w:r>
    </w:p>
    <w:p w14:paraId="62CB7E0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 w14:textId="67AD7928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473EB7AC" w14:textId="0E39472E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634DBA">
        <w:rPr>
          <w:rFonts w:ascii="Times New Roman" w:hAnsi="Times New Roman" w:cs="Times New Roman"/>
          <w:sz w:val="24"/>
          <w:szCs w:val="24"/>
          <w:lang w:val="bs-Latn-BA"/>
        </w:rPr>
        <w:t xml:space="preserve">privremeni </w:t>
      </w:r>
      <w:r>
        <w:rPr>
          <w:rFonts w:ascii="Times New Roman" w:hAnsi="Times New Roman" w:cs="Times New Roman"/>
          <w:sz w:val="24"/>
          <w:szCs w:val="24"/>
          <w:lang w:val="bs-Latn-BA"/>
        </w:rPr>
        <w:t>Upravni odbor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 xml:space="preserve"> JU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>Muzej II zasjedanja AVNOJ-a Jajce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imenuju se:</w:t>
      </w:r>
    </w:p>
    <w:p w14:paraId="4C191E3F" w14:textId="6E5003BB" w:rsidR="009654DE" w:rsidRDefault="002C35AB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Sanja Pačavar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iz reda osnivača;</w:t>
      </w:r>
    </w:p>
    <w:p w14:paraId="7AAA2BC7" w14:textId="6CAE5D0F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>Marko Glavaš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 xml:space="preserve"> osnivača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6D5E69C6" w14:textId="5D97A7F3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>Mirsad Duranović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 xml:space="preserve"> iz reda uposlenih</w:t>
      </w:r>
      <w:bookmarkStart w:id="0" w:name="_GoBack"/>
      <w:bookmarkEnd w:id="0"/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6DAC4610" w14:textId="77777777" w:rsidR="00BA063E" w:rsidRDefault="00BA063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08D345" w14:textId="4B3A2AE1" w:rsidR="00BA063E" w:rsidRPr="00E92A4A" w:rsidRDefault="00E92A4A" w:rsidP="00E92A4A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 w14:textId="3CCB2B63" w:rsidR="00F9063F" w:rsidRDefault="00F9063F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Privremeno imenovanje članova UO iz člana I ovog Rješenja traje 90 dana i to do okončanja postupka kojim će se izvršiti konačno imenovanje članova UO od strane Općinskog vijeća u skladu sa Zakonom o ministarskim, vladinim i drugim imenovanjima Federacije BiH („Službene novine Fedracije BiH“, broj: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>
        <w:rPr>
          <w:rFonts w:ascii="Times New Roman" w:hAnsi="Times New Roman" w:cs="Times New Roman"/>
          <w:sz w:val="24"/>
          <w:szCs w:val="24"/>
          <w:lang w:val="bs-Latn-BA"/>
        </w:rPr>
        <w:t>34/03 i 65/13).</w:t>
      </w:r>
    </w:p>
    <w:p w14:paraId="4288B4FB" w14:textId="1107C819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 w14:textId="77777777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6D5AE879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56703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9DBE13" w14:textId="7BA67109" w:rsidR="00BA063E" w:rsidRDefault="00F9063F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01-01-6-_______/26</w:t>
      </w:r>
    </w:p>
    <w:p w14:paraId="2F91AC88" w14:textId="102CF570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 godine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029497C8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PREDSJEDAVAJUĆI</w:t>
      </w:r>
    </w:p>
    <w:p w14:paraId="198F73E1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>OPĆINSKOG VIJEĆA</w:t>
      </w:r>
    </w:p>
    <w:p w14:paraId="2F5D3644" w14:textId="5325AD12" w:rsidR="00BA063E" w:rsidRPr="002E6E6A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    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Josip Topić</w:t>
      </w:r>
    </w:p>
    <w:p w14:paraId="25F789AC" w14:textId="77777777" w:rsidR="00BA063E" w:rsidRDefault="00BA063E" w:rsidP="00BA063E"/>
    <w:p w14:paraId="24696374" w14:textId="77777777" w:rsidR="00757BE8" w:rsidRDefault="00757BE8"/>
    <w:sectPr w:rsidR="00757BE8" w:rsidSect="0075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33CA"/>
    <w:rsid w:val="00014A7B"/>
    <w:rsid w:val="00232B82"/>
    <w:rsid w:val="00244AE8"/>
    <w:rsid w:val="0028349C"/>
    <w:rsid w:val="002C35AB"/>
    <w:rsid w:val="002E2712"/>
    <w:rsid w:val="00634DBA"/>
    <w:rsid w:val="00675909"/>
    <w:rsid w:val="00757BE8"/>
    <w:rsid w:val="009654DE"/>
    <w:rsid w:val="009F5D76"/>
    <w:rsid w:val="00A36EF7"/>
    <w:rsid w:val="00BA063E"/>
    <w:rsid w:val="00CD2068"/>
    <w:rsid w:val="00D00A94"/>
    <w:rsid w:val="00E92A4A"/>
    <w:rsid w:val="00F12C4E"/>
    <w:rsid w:val="00F9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korisnik</cp:lastModifiedBy>
  <cp:revision>8</cp:revision>
  <cp:lastPrinted>2022-04-12T08:11:00Z</cp:lastPrinted>
  <dcterms:created xsi:type="dcterms:W3CDTF">2026-06-11T09:44:00Z</dcterms:created>
  <dcterms:modified xsi:type="dcterms:W3CDTF">2026-06-11T10:49:00Z</dcterms:modified>
</cp:coreProperties>
</file>